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F5E6C" w14:paraId="53AB09FC" w14:textId="77777777" w:rsidTr="00FF5E6C">
        <w:tc>
          <w:tcPr>
            <w:tcW w:w="9010" w:type="dxa"/>
            <w:vAlign w:val="center"/>
          </w:tcPr>
          <w:p w14:paraId="502FC525" w14:textId="77777777" w:rsidR="00FF5E6C" w:rsidRPr="00FF5E6C" w:rsidRDefault="00FF5E6C" w:rsidP="00FF5E6C">
            <w:pPr>
              <w:rPr>
                <w:rFonts w:ascii="Garamond" w:hAnsi="Garamond"/>
                <w:b/>
                <w:bCs/>
                <w:sz w:val="18"/>
                <w:szCs w:val="18"/>
              </w:rPr>
            </w:pPr>
            <w:r w:rsidRPr="00FF5E6C">
              <w:rPr>
                <w:rFonts w:ascii="Garamond" w:hAnsi="Garamond"/>
                <w:b/>
                <w:bCs/>
                <w:sz w:val="18"/>
                <w:szCs w:val="18"/>
              </w:rPr>
              <w:t xml:space="preserve">Paper ID: </w:t>
            </w:r>
            <w:r w:rsidRPr="00FF5E6C">
              <w:rPr>
                <w:rFonts w:ascii="Garamond" w:hAnsi="Garamond"/>
                <w:color w:val="FF0000"/>
                <w:sz w:val="18"/>
                <w:szCs w:val="18"/>
              </w:rPr>
              <w:t>Please dont write this place</w:t>
            </w:r>
          </w:p>
        </w:tc>
      </w:tr>
      <w:tr w:rsidR="00FF5E6C" w14:paraId="30F1DCA7" w14:textId="77777777" w:rsidTr="00FF5E6C">
        <w:tc>
          <w:tcPr>
            <w:tcW w:w="9010" w:type="dxa"/>
            <w:vAlign w:val="center"/>
          </w:tcPr>
          <w:p w14:paraId="63AAF7D0" w14:textId="2DC3E98A" w:rsidR="00FF5E6C" w:rsidRPr="00FF5E6C" w:rsidRDefault="00A14AD4" w:rsidP="00FF5E6C">
            <w:pPr>
              <w:rPr>
                <w:rFonts w:ascii="Garamond" w:hAnsi="Garamond"/>
                <w:b/>
                <w:bCs/>
                <w:sz w:val="18"/>
                <w:szCs w:val="18"/>
              </w:rPr>
            </w:pPr>
            <w:r>
              <w:rPr>
                <w:rFonts w:ascii="Garamond" w:hAnsi="Garamond"/>
                <w:b/>
                <w:bCs/>
                <w:sz w:val="18"/>
                <w:szCs w:val="18"/>
              </w:rPr>
              <w:t xml:space="preserve">Performance </w:t>
            </w:r>
            <w:r w:rsidR="00FF5E6C" w:rsidRPr="00FF5E6C">
              <w:rPr>
                <w:rFonts w:ascii="Garamond" w:hAnsi="Garamond"/>
                <w:b/>
                <w:bCs/>
                <w:sz w:val="18"/>
                <w:szCs w:val="18"/>
              </w:rPr>
              <w:t>Article topics in the I</w:t>
            </w:r>
            <w:r w:rsidR="00276E12">
              <w:rPr>
                <w:rFonts w:ascii="Garamond" w:hAnsi="Garamond"/>
                <w:b/>
                <w:bCs/>
                <w:sz w:val="18"/>
                <w:szCs w:val="18"/>
              </w:rPr>
              <w:t>RMC</w:t>
            </w:r>
            <w:r w:rsidR="00FF5E6C" w:rsidRPr="00FF5E6C">
              <w:rPr>
                <w:rFonts w:ascii="Garamond" w:hAnsi="Garamond"/>
                <w:b/>
                <w:bCs/>
                <w:sz w:val="18"/>
                <w:szCs w:val="18"/>
              </w:rPr>
              <w:t xml:space="preserve"> :</w:t>
            </w:r>
            <w:r w:rsidR="00FF5E6C">
              <w:rPr>
                <w:rFonts w:ascii="Garamond" w:hAnsi="Garamond"/>
                <w:b/>
                <w:bCs/>
                <w:sz w:val="18"/>
                <w:szCs w:val="18"/>
              </w:rPr>
              <w:t xml:space="preserve"> </w:t>
            </w:r>
          </w:p>
        </w:tc>
      </w:tr>
      <w:tr w:rsidR="00E10751" w14:paraId="2CFBBC29" w14:textId="77777777" w:rsidTr="00FF5E6C">
        <w:tc>
          <w:tcPr>
            <w:tcW w:w="9010" w:type="dxa"/>
            <w:vAlign w:val="center"/>
          </w:tcPr>
          <w:p w14:paraId="5C1BAE54" w14:textId="6FCB1454" w:rsidR="00E10751" w:rsidRPr="00FF5E6C" w:rsidRDefault="00E10751" w:rsidP="00FF5E6C">
            <w:pPr>
              <w:rPr>
                <w:rFonts w:ascii="Garamond" w:hAnsi="Garamond"/>
                <w:b/>
                <w:bCs/>
                <w:sz w:val="18"/>
                <w:szCs w:val="18"/>
              </w:rPr>
            </w:pPr>
            <w:r>
              <w:rPr>
                <w:rFonts w:ascii="Garamond" w:hAnsi="Garamond"/>
                <w:b/>
                <w:bCs/>
                <w:sz w:val="18"/>
                <w:szCs w:val="18"/>
              </w:rPr>
              <w:t xml:space="preserve">Presentation Language:   English (     )    Turkish (       ) </w:t>
            </w:r>
            <w:r w:rsidR="00276E12">
              <w:rPr>
                <w:rFonts w:ascii="Garamond" w:hAnsi="Garamond"/>
                <w:b/>
                <w:bCs/>
                <w:sz w:val="18"/>
                <w:szCs w:val="18"/>
              </w:rPr>
              <w:t xml:space="preserve"> </w:t>
            </w:r>
          </w:p>
        </w:tc>
      </w:tr>
      <w:tr w:rsidR="00FF5E6C" w14:paraId="343B9987" w14:textId="77777777" w:rsidTr="00FF5E6C">
        <w:tc>
          <w:tcPr>
            <w:tcW w:w="9010" w:type="dxa"/>
            <w:vAlign w:val="center"/>
          </w:tcPr>
          <w:p w14:paraId="49AAB055" w14:textId="77777777" w:rsidR="00FF5E6C" w:rsidRPr="00FF5E6C" w:rsidRDefault="00FF5E6C" w:rsidP="00FF5E6C">
            <w:pPr>
              <w:jc w:val="center"/>
              <w:rPr>
                <w:rFonts w:ascii="Garamond" w:hAnsi="Garamond"/>
                <w:b/>
                <w:bCs/>
                <w:sz w:val="28"/>
                <w:szCs w:val="28"/>
              </w:rPr>
            </w:pPr>
            <w:r w:rsidRPr="00FF5E6C">
              <w:rPr>
                <w:rFonts w:ascii="Garamond" w:hAnsi="Garamond"/>
                <w:b/>
                <w:bCs/>
                <w:sz w:val="28"/>
                <w:szCs w:val="28"/>
              </w:rPr>
              <w:t>Title of Paper</w:t>
            </w:r>
          </w:p>
        </w:tc>
      </w:tr>
      <w:tr w:rsidR="00FF5E6C" w14:paraId="0558FDE7" w14:textId="77777777" w:rsidTr="00FF5E6C">
        <w:tc>
          <w:tcPr>
            <w:tcW w:w="9010" w:type="dxa"/>
          </w:tcPr>
          <w:p w14:paraId="6D7D920D" w14:textId="32C637DE" w:rsidR="00FF5E6C" w:rsidRPr="00FF5E6C" w:rsidRDefault="00FF5E6C" w:rsidP="00FF5E6C">
            <w:pPr>
              <w:jc w:val="center"/>
              <w:rPr>
                <w:rFonts w:ascii="Garamond" w:hAnsi="Garamond"/>
              </w:rPr>
            </w:pPr>
            <w:r w:rsidRPr="00FF5E6C">
              <w:rPr>
                <w:rFonts w:ascii="Garamond" w:hAnsi="Garamond"/>
              </w:rPr>
              <w:t xml:space="preserve">Corresponding: </w:t>
            </w:r>
            <w:r w:rsidR="008235FC">
              <w:rPr>
                <w:rFonts w:ascii="Garamond" w:hAnsi="Garamond"/>
              </w:rPr>
              <w:t>Title/</w:t>
            </w:r>
            <w:r w:rsidRPr="00FF5E6C">
              <w:rPr>
                <w:rFonts w:ascii="Garamond" w:hAnsi="Garamond"/>
              </w:rPr>
              <w:t>Author’s Name(s) (Full Name(s)</w:t>
            </w:r>
          </w:p>
        </w:tc>
      </w:tr>
      <w:tr w:rsidR="00FF5E6C" w14:paraId="2AD47C89" w14:textId="77777777" w:rsidTr="00FF5E6C">
        <w:tc>
          <w:tcPr>
            <w:tcW w:w="9010" w:type="dxa"/>
          </w:tcPr>
          <w:p w14:paraId="42114017" w14:textId="45618578"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197C05" w14:paraId="4FC8E9F5" w14:textId="77777777" w:rsidTr="00FF5E6C">
        <w:tc>
          <w:tcPr>
            <w:tcW w:w="9010" w:type="dxa"/>
          </w:tcPr>
          <w:p w14:paraId="79B27F41" w14:textId="77777777" w:rsidR="00197C05" w:rsidRPr="00FF5E6C" w:rsidRDefault="00197C05" w:rsidP="00FF5E6C">
            <w:pPr>
              <w:jc w:val="center"/>
              <w:rPr>
                <w:rFonts w:ascii="Garamond" w:hAnsi="Garamond"/>
              </w:rPr>
            </w:pPr>
          </w:p>
        </w:tc>
      </w:tr>
      <w:tr w:rsidR="00FF5E6C" w14:paraId="6E0916FB" w14:textId="77777777" w:rsidTr="00FF5E6C">
        <w:tc>
          <w:tcPr>
            <w:tcW w:w="9010" w:type="dxa"/>
          </w:tcPr>
          <w:p w14:paraId="34BA66DE" w14:textId="67AF2587" w:rsidR="00FF5E6C" w:rsidRPr="00FF5E6C" w:rsidRDefault="008235FC" w:rsidP="00FF5E6C">
            <w:pPr>
              <w:jc w:val="center"/>
              <w:rPr>
                <w:rFonts w:ascii="Garamond" w:hAnsi="Garamond"/>
              </w:rPr>
            </w:pPr>
            <w:r>
              <w:rPr>
                <w:rFonts w:ascii="Garamond" w:hAnsi="Garamond"/>
              </w:rPr>
              <w:t>Title/</w:t>
            </w:r>
            <w:r w:rsidR="00FF5E6C" w:rsidRPr="00FF5E6C">
              <w:rPr>
                <w:rFonts w:ascii="Garamond" w:hAnsi="Garamond"/>
              </w:rPr>
              <w:t>Author’s Name(s) (Full Name(s)</w:t>
            </w:r>
          </w:p>
        </w:tc>
      </w:tr>
      <w:tr w:rsidR="00FF5E6C" w14:paraId="02330D7A" w14:textId="77777777" w:rsidTr="00FF5E6C">
        <w:tc>
          <w:tcPr>
            <w:tcW w:w="9010" w:type="dxa"/>
          </w:tcPr>
          <w:p w14:paraId="6DC38E32" w14:textId="09560CDC"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197C05" w14:paraId="6DA48A4F" w14:textId="77777777" w:rsidTr="00FF5E6C">
        <w:tc>
          <w:tcPr>
            <w:tcW w:w="9010" w:type="dxa"/>
          </w:tcPr>
          <w:p w14:paraId="2707B481" w14:textId="77777777" w:rsidR="00197C05" w:rsidRPr="00FF5E6C" w:rsidRDefault="00197C05" w:rsidP="00FF5E6C">
            <w:pPr>
              <w:jc w:val="center"/>
              <w:rPr>
                <w:rFonts w:ascii="Garamond" w:hAnsi="Garamond"/>
              </w:rPr>
            </w:pPr>
          </w:p>
        </w:tc>
      </w:tr>
      <w:tr w:rsidR="00FF5E6C" w14:paraId="2CCFC29D" w14:textId="77777777" w:rsidTr="00FF5E6C">
        <w:tc>
          <w:tcPr>
            <w:tcW w:w="9010" w:type="dxa"/>
          </w:tcPr>
          <w:p w14:paraId="7B98B7CA" w14:textId="5D233EA0" w:rsidR="00FF5E6C" w:rsidRPr="00FF5E6C" w:rsidRDefault="008235FC" w:rsidP="00FF5E6C">
            <w:pPr>
              <w:jc w:val="center"/>
              <w:rPr>
                <w:rFonts w:ascii="Garamond" w:hAnsi="Garamond"/>
              </w:rPr>
            </w:pPr>
            <w:r>
              <w:rPr>
                <w:rFonts w:ascii="Garamond" w:hAnsi="Garamond"/>
              </w:rPr>
              <w:t>Title/</w:t>
            </w:r>
            <w:r w:rsidR="00FF5E6C" w:rsidRPr="00FF5E6C">
              <w:rPr>
                <w:rFonts w:ascii="Garamond" w:hAnsi="Garamond"/>
              </w:rPr>
              <w:t>Author’s Name(s) (Full Name(s)</w:t>
            </w:r>
          </w:p>
        </w:tc>
      </w:tr>
      <w:tr w:rsidR="00FF5E6C" w14:paraId="28EE03DD" w14:textId="77777777" w:rsidTr="00FF5E6C">
        <w:tc>
          <w:tcPr>
            <w:tcW w:w="9010" w:type="dxa"/>
          </w:tcPr>
          <w:p w14:paraId="3969BFC0" w14:textId="7BEB6A02"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FF5E6C" w14:paraId="64F41892" w14:textId="77777777" w:rsidTr="00FF5E6C">
        <w:tc>
          <w:tcPr>
            <w:tcW w:w="9010" w:type="dxa"/>
          </w:tcPr>
          <w:p w14:paraId="4E170A54" w14:textId="77777777" w:rsidR="00FF5E6C" w:rsidRPr="00FF5E6C" w:rsidRDefault="00FF5E6C" w:rsidP="00FF5E6C">
            <w:pPr>
              <w:jc w:val="center"/>
              <w:rPr>
                <w:rFonts w:ascii="Garamond" w:hAnsi="Garamond"/>
              </w:rPr>
            </w:pPr>
          </w:p>
        </w:tc>
      </w:tr>
      <w:tr w:rsidR="00FF5E6C" w14:paraId="04BD7A41" w14:textId="77777777" w:rsidTr="00FF5E6C">
        <w:tc>
          <w:tcPr>
            <w:tcW w:w="9010" w:type="dxa"/>
          </w:tcPr>
          <w:p w14:paraId="035F9400" w14:textId="77777777" w:rsidR="00FF5E6C" w:rsidRPr="00FF5E6C" w:rsidRDefault="00FF5E6C" w:rsidP="00FF5E6C">
            <w:pPr>
              <w:rPr>
                <w:rFonts w:ascii="Garamond" w:hAnsi="Garamond"/>
                <w:b/>
                <w:bCs/>
              </w:rPr>
            </w:pPr>
            <w:r w:rsidRPr="00FF5E6C">
              <w:rPr>
                <w:rFonts w:ascii="Garamond" w:hAnsi="Garamond"/>
                <w:b/>
                <w:bCs/>
              </w:rPr>
              <w:t>Abstract</w:t>
            </w:r>
          </w:p>
        </w:tc>
      </w:tr>
      <w:tr w:rsidR="00FF5E6C" w14:paraId="1ECD78A3" w14:textId="77777777" w:rsidTr="00FF5E6C">
        <w:tc>
          <w:tcPr>
            <w:tcW w:w="9010" w:type="dxa"/>
          </w:tcPr>
          <w:p w14:paraId="65FFBB9E" w14:textId="73F2D8BB" w:rsidR="00FF5E6C" w:rsidRPr="00FF5E6C" w:rsidRDefault="00FF5E6C" w:rsidP="00297685">
            <w:pPr>
              <w:jc w:val="both"/>
              <w:rPr>
                <w:rFonts w:ascii="Garamond" w:hAnsi="Garamond"/>
              </w:rPr>
            </w:pPr>
            <w:r w:rsidRPr="00FF5E6C">
              <w:rPr>
                <w:rFonts w:ascii="Garamond" w:hAnsi="Garamond"/>
              </w:rPr>
              <w:t xml:space="preserve">An abstract is a single paragraph, without indentation, that summarizes the key points of the manuscript in </w:t>
            </w:r>
            <w:r w:rsidR="005942D2">
              <w:rPr>
                <w:rFonts w:ascii="Garamond" w:hAnsi="Garamond"/>
              </w:rPr>
              <w:t>45</w:t>
            </w:r>
            <w:r w:rsidRPr="00FF5E6C">
              <w:rPr>
                <w:rFonts w:ascii="Garamond" w:hAnsi="Garamond"/>
              </w:rPr>
              <w:t xml:space="preserve">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00955540">
              <w:rPr>
                <w:rFonts w:ascii="Garamond" w:hAnsi="Garamond"/>
              </w:rPr>
              <w:t>5</w:t>
            </w:r>
            <w:r w:rsidRPr="00FF5E6C">
              <w:rPr>
                <w:rFonts w:ascii="Garamond" w:hAnsi="Garamond"/>
              </w:rPr>
              <w:t xml:space="preserve">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0 words.</w:t>
            </w:r>
          </w:p>
        </w:tc>
      </w:tr>
      <w:tr w:rsidR="00FF5E6C" w14:paraId="66C1A844" w14:textId="77777777" w:rsidTr="00FF5E6C">
        <w:tc>
          <w:tcPr>
            <w:tcW w:w="9010" w:type="dxa"/>
          </w:tcPr>
          <w:p w14:paraId="4B99CFB1" w14:textId="77777777" w:rsidR="00FF5E6C" w:rsidRPr="00FF5E6C" w:rsidRDefault="00FF5E6C" w:rsidP="00FF5E6C">
            <w:pPr>
              <w:rPr>
                <w:rFonts w:ascii="Garamond" w:hAnsi="Garamond"/>
                <w:b/>
                <w:bCs/>
              </w:rPr>
            </w:pPr>
            <w:r w:rsidRPr="00FF5E6C">
              <w:rPr>
                <w:rFonts w:ascii="Garamond" w:hAnsi="Garamond"/>
                <w:b/>
                <w:bCs/>
              </w:rPr>
              <w:t>Keywords:</w:t>
            </w:r>
          </w:p>
        </w:tc>
      </w:tr>
      <w:tr w:rsidR="00FF5E6C" w14:paraId="62DF4D4E" w14:textId="77777777" w:rsidTr="00FF5E6C">
        <w:tc>
          <w:tcPr>
            <w:tcW w:w="9010" w:type="dxa"/>
          </w:tcPr>
          <w:p w14:paraId="2E613948" w14:textId="77777777" w:rsidR="00FF5E6C" w:rsidRPr="00FF5E6C" w:rsidRDefault="00FF5E6C" w:rsidP="00FF5E6C">
            <w:pPr>
              <w:rPr>
                <w:rFonts w:ascii="Garamond" w:hAnsi="Garamond"/>
              </w:rPr>
            </w:pPr>
            <w:r w:rsidRPr="00FF5E6C">
              <w:rPr>
                <w:rFonts w:ascii="Garamond" w:hAnsi="Garamond"/>
              </w:rPr>
              <w:t>writing, template, sixth, edition, self-discipline</w:t>
            </w:r>
          </w:p>
        </w:tc>
      </w:tr>
    </w:tbl>
    <w:p w14:paraId="2BA5947C" w14:textId="193C502C" w:rsidR="009E2A11" w:rsidRDefault="009E2A11"/>
    <w:p w14:paraId="12FA5AB2" w14:textId="186D2C92" w:rsidR="00DA552E" w:rsidRDefault="00DA552E" w:rsidP="00DA552E">
      <w:pPr>
        <w:jc w:val="both"/>
      </w:pPr>
    </w:p>
    <w:p w14:paraId="2F53989C" w14:textId="67B26519" w:rsidR="00896CAC" w:rsidRPr="005942D2" w:rsidRDefault="00896CAC" w:rsidP="00DA552E">
      <w:pPr>
        <w:jc w:val="both"/>
        <w:rPr>
          <w:b/>
          <w:bCs/>
        </w:rPr>
      </w:pPr>
      <w:r w:rsidRPr="005942D2">
        <w:rPr>
          <w:b/>
          <w:bCs/>
        </w:rPr>
        <w:t>Değerli müzik araştırmacısı</w:t>
      </w:r>
    </w:p>
    <w:p w14:paraId="41DD6B7D" w14:textId="77777777" w:rsidR="005942D2" w:rsidRDefault="005942D2" w:rsidP="00DA552E">
      <w:pPr>
        <w:jc w:val="both"/>
      </w:pPr>
    </w:p>
    <w:p w14:paraId="06723292" w14:textId="3AA5775C" w:rsidR="00053E70" w:rsidRDefault="00053E70" w:rsidP="00053E70">
      <w:pPr>
        <w:jc w:val="both"/>
      </w:pPr>
      <w:r>
        <w:t xml:space="preserve">IRMC kongresinin </w:t>
      </w:r>
      <w:r w:rsidR="00746D18">
        <w:t xml:space="preserve">performans </w:t>
      </w:r>
      <w:r>
        <w:t xml:space="preserve">abstract’larının belirli standartlarda olması proceeding book’un daha kaliteli ve indekslenebilir olmasını sağlayacaktır. Aynı zamanda bu abstract kılavuzu ile </w:t>
      </w:r>
      <w:r w:rsidR="00746D18">
        <w:t xml:space="preserve">performans makale </w:t>
      </w:r>
      <w:r>
        <w:t xml:space="preserve">tam metinlerinizin akademik dergilerimizde review öncesi hazırlıklarını da tamamlamış olacaksınız. Lütfen kılavuza dikkat ederek abstract’larınızı gönderiniz. </w:t>
      </w:r>
    </w:p>
    <w:p w14:paraId="660AB2D3" w14:textId="77777777" w:rsidR="00053E70" w:rsidRDefault="00053E70" w:rsidP="00053E70">
      <w:pPr>
        <w:ind w:firstLine="284"/>
        <w:jc w:val="both"/>
      </w:pPr>
      <w:r>
        <w:t xml:space="preserve">Başvuru esnasında abstract’ların öncelikle İngilizce çevrilmeden aşağıdaki kılavuzun kırmızı ile gösterilen yerleri doldurularak gönderilmesini istiyoruz. Hakemlerimizin bu şekilde daha kolay ve hızlı abstract review’i yaparak araştırmacıya dönüt vermesini hedefliyoruz. Hakem incelemelerinden ve hakem önerilerini yazarlara ilettikten sonra gerekli son düzeltmeleri yaparak özetin İngilizceye çevirisini yapmanız önerilir. </w:t>
      </w:r>
    </w:p>
    <w:p w14:paraId="7DA8BE03" w14:textId="77777777" w:rsidR="00746D18" w:rsidRDefault="00746D18" w:rsidP="00053E70">
      <w:pPr>
        <w:jc w:val="both"/>
      </w:pPr>
    </w:p>
    <w:p w14:paraId="437B33CD" w14:textId="66163980" w:rsidR="00053E70" w:rsidRDefault="00053E70" w:rsidP="00053E70">
      <w:pPr>
        <w:jc w:val="both"/>
      </w:pPr>
      <w:r>
        <w:t>En içten saygılarımızla</w:t>
      </w:r>
    </w:p>
    <w:p w14:paraId="6E005F03" w14:textId="77777777" w:rsidR="00B81464" w:rsidRDefault="00B81464" w:rsidP="00DA552E">
      <w:pPr>
        <w:jc w:val="both"/>
      </w:pPr>
    </w:p>
    <w:p w14:paraId="7306748E" w14:textId="78E0E8AC" w:rsidR="005942D2" w:rsidRDefault="005942D2" w:rsidP="00DA552E">
      <w:pPr>
        <w:jc w:val="both"/>
        <w:rPr>
          <w:b/>
          <w:bCs/>
        </w:rPr>
      </w:pPr>
      <w:r w:rsidRPr="005942D2">
        <w:rPr>
          <w:b/>
          <w:bCs/>
        </w:rPr>
        <w:t>IRMC Bilim Komitesi</w:t>
      </w:r>
    </w:p>
    <w:p w14:paraId="674B1009" w14:textId="45B3055B" w:rsidR="00746D18" w:rsidRDefault="00746D18" w:rsidP="00DA552E">
      <w:pPr>
        <w:jc w:val="both"/>
        <w:rPr>
          <w:b/>
          <w:bCs/>
        </w:rPr>
      </w:pPr>
    </w:p>
    <w:p w14:paraId="7FE156F6" w14:textId="02D21295" w:rsidR="00746D18" w:rsidRDefault="00746D18" w:rsidP="00DA552E">
      <w:pPr>
        <w:jc w:val="both"/>
        <w:rPr>
          <w:b/>
          <w:bCs/>
        </w:rPr>
      </w:pPr>
    </w:p>
    <w:p w14:paraId="5B972D1B" w14:textId="77777777" w:rsidR="00B81464" w:rsidRDefault="00B81464" w:rsidP="00DA552E">
      <w:pPr>
        <w:jc w:val="both"/>
      </w:pPr>
    </w:p>
    <w:tbl>
      <w:tblPr>
        <w:tblStyle w:val="TableGrid"/>
        <w:tblW w:w="9067" w:type="dxa"/>
        <w:tblLook w:val="04A0" w:firstRow="1" w:lastRow="0" w:firstColumn="1" w:lastColumn="0" w:noHBand="0" w:noVBand="1"/>
      </w:tblPr>
      <w:tblGrid>
        <w:gridCol w:w="9067"/>
      </w:tblGrid>
      <w:tr w:rsidR="00197C05" w14:paraId="3B56798B" w14:textId="77777777" w:rsidTr="00C03FE1">
        <w:trPr>
          <w:trHeight w:val="250"/>
        </w:trPr>
        <w:tc>
          <w:tcPr>
            <w:tcW w:w="9067" w:type="dxa"/>
          </w:tcPr>
          <w:p w14:paraId="32DF4B3F" w14:textId="12483FB2" w:rsidR="00197C05" w:rsidRPr="00197C05" w:rsidRDefault="00197C05" w:rsidP="00197C05">
            <w:pPr>
              <w:jc w:val="center"/>
              <w:rPr>
                <w:b/>
                <w:bCs/>
              </w:rPr>
            </w:pPr>
            <w:r>
              <w:rPr>
                <w:b/>
                <w:bCs/>
              </w:rPr>
              <w:lastRenderedPageBreak/>
              <w:t>Abstract Yazma Kılavuzu</w:t>
            </w:r>
          </w:p>
        </w:tc>
      </w:tr>
      <w:tr w:rsidR="00197C05" w14:paraId="75FF6225" w14:textId="77777777" w:rsidTr="00C03FE1">
        <w:trPr>
          <w:trHeight w:val="1580"/>
        </w:trPr>
        <w:tc>
          <w:tcPr>
            <w:tcW w:w="9067" w:type="dxa"/>
          </w:tcPr>
          <w:p w14:paraId="41032879" w14:textId="77777777" w:rsidR="003930BD" w:rsidRDefault="00197C05" w:rsidP="00DA552E">
            <w:pPr>
              <w:jc w:val="both"/>
            </w:pPr>
            <w:r w:rsidRPr="00197C05">
              <w:rPr>
                <w:b/>
                <w:bCs/>
              </w:rPr>
              <w:t>Başlık</w:t>
            </w:r>
            <w:r>
              <w:t xml:space="preserve">: Başlık tüm </w:t>
            </w:r>
            <w:r w:rsidR="00746D18">
              <w:t xml:space="preserve">performans makalesinde araştırma ve performansı </w:t>
            </w:r>
            <w:r>
              <w:t>şekilde yazılmalıdır. Başlığın bilimsel kavramlarla yazılması gerekmektedir. Review türünde ya da köşe yazısının başlığına benze</w:t>
            </w:r>
            <w:r w:rsidR="00746D18">
              <w:t>r</w:t>
            </w:r>
            <w:r>
              <w:t xml:space="preserve"> şekilde yazılmamalıdır. Örnek:</w:t>
            </w:r>
            <w:r w:rsidR="00746D18">
              <w:t xml:space="preserve"> ???? ?????’nin ????? eserinin performansı (icrası)</w:t>
            </w:r>
            <w:r w:rsidR="003930BD">
              <w:t xml:space="preserve">: Performer ???? ??? tarafından performansın analizi (ve yenilikler, ….) </w:t>
            </w:r>
          </w:p>
          <w:p w14:paraId="25D84C99" w14:textId="03045DF4" w:rsidR="00197C05" w:rsidRDefault="003930BD" w:rsidP="00DA552E">
            <w:pPr>
              <w:jc w:val="both"/>
            </w:pPr>
            <w:r>
              <w:t xml:space="preserve">Şeklinde olması şeklinde öneriyoruz, hocalarımızın başlığın genel felsefesiyle uyarlamalar yapabilirler. </w:t>
            </w:r>
            <w:r w:rsidR="00746D18">
              <w:t xml:space="preserve"> </w:t>
            </w:r>
          </w:p>
        </w:tc>
      </w:tr>
      <w:tr w:rsidR="00197C05" w14:paraId="7EA7509A" w14:textId="77777777" w:rsidTr="00C03FE1">
        <w:trPr>
          <w:trHeight w:val="266"/>
        </w:trPr>
        <w:tc>
          <w:tcPr>
            <w:tcW w:w="9067" w:type="dxa"/>
          </w:tcPr>
          <w:p w14:paraId="61651A1A" w14:textId="4704D90C" w:rsidR="00197C05" w:rsidRDefault="00A60871" w:rsidP="00DA552E">
            <w:pPr>
              <w:jc w:val="both"/>
            </w:pPr>
            <w:r>
              <w:rPr>
                <w:color w:val="FF0000"/>
              </w:rPr>
              <w:t xml:space="preserve">Şimdi </w:t>
            </w:r>
            <w:r w:rsidR="00197C05" w:rsidRPr="00A60871">
              <w:rPr>
                <w:color w:val="FF0000"/>
              </w:rPr>
              <w:t xml:space="preserve">Başlık yazınız: </w:t>
            </w:r>
          </w:p>
        </w:tc>
      </w:tr>
      <w:tr w:rsidR="00197C05" w14:paraId="4080D9BA" w14:textId="77777777" w:rsidTr="00C03FE1">
        <w:trPr>
          <w:trHeight w:val="250"/>
        </w:trPr>
        <w:tc>
          <w:tcPr>
            <w:tcW w:w="9067" w:type="dxa"/>
          </w:tcPr>
          <w:p w14:paraId="0D6A425E" w14:textId="77777777" w:rsidR="00197C05" w:rsidRDefault="00197C05" w:rsidP="00DA552E">
            <w:pPr>
              <w:jc w:val="both"/>
            </w:pPr>
          </w:p>
        </w:tc>
      </w:tr>
      <w:tr w:rsidR="00197C05" w14:paraId="77ED0A7C" w14:textId="77777777" w:rsidTr="00C03FE1">
        <w:trPr>
          <w:trHeight w:val="1048"/>
        </w:trPr>
        <w:tc>
          <w:tcPr>
            <w:tcW w:w="9067" w:type="dxa"/>
          </w:tcPr>
          <w:p w14:paraId="73CC1921" w14:textId="6B503395" w:rsidR="00197C05" w:rsidRDefault="00197C05" w:rsidP="00DA552E">
            <w:pPr>
              <w:jc w:val="both"/>
            </w:pPr>
            <w:r w:rsidRPr="00A60871">
              <w:rPr>
                <w:b/>
                <w:bCs/>
              </w:rPr>
              <w:t>Giriş cümlesi</w:t>
            </w:r>
            <w:r>
              <w:t xml:space="preserve">: </w:t>
            </w:r>
            <w:r w:rsidR="003930BD">
              <w:t>Performansı yapılan</w:t>
            </w:r>
            <w:r w:rsidR="00FF68C5">
              <w:t xml:space="preserve"> eser hakkında g</w:t>
            </w:r>
            <w:r>
              <w:t xml:space="preserve">üncel </w:t>
            </w:r>
            <w:r w:rsidR="00FF68C5">
              <w:t>performans</w:t>
            </w:r>
            <w:r>
              <w:t xml:space="preserve"> eğilim ve trendlerine vurgu yapan okuyucu abstractı okumaya çekebilecek bir giriş yapınız.  Örneğin: </w:t>
            </w:r>
            <w:r w:rsidR="00FF68C5">
              <w:t>Bu eserin performansındaki</w:t>
            </w:r>
            <w:r>
              <w:t xml:space="preserve"> artış, </w:t>
            </w:r>
            <w:r w:rsidR="00FF68C5">
              <w:t>yapılan icra ve performansın</w:t>
            </w:r>
            <w:r>
              <w:t xml:space="preserve"> </w:t>
            </w:r>
            <w:r w:rsidR="00A60871">
              <w:t>gelişimi</w:t>
            </w:r>
            <w:r w:rsidR="00FF68C5">
              <w:t>ne, değişimine, popülerliğine</w:t>
            </w:r>
            <w:r w:rsidR="00A60871">
              <w:t xml:space="preserve"> katkı sunmaktadır. Devam.. </w:t>
            </w:r>
          </w:p>
        </w:tc>
      </w:tr>
      <w:tr w:rsidR="00A60871" w14:paraId="57F76965" w14:textId="77777777" w:rsidTr="00C03FE1">
        <w:trPr>
          <w:trHeight w:val="266"/>
        </w:trPr>
        <w:tc>
          <w:tcPr>
            <w:tcW w:w="9067" w:type="dxa"/>
          </w:tcPr>
          <w:p w14:paraId="179F5E75" w14:textId="71B3E045" w:rsidR="00A60871" w:rsidRPr="00A60871" w:rsidRDefault="00A60871" w:rsidP="00DA552E">
            <w:pPr>
              <w:jc w:val="both"/>
            </w:pPr>
            <w:r w:rsidRPr="00A60871">
              <w:rPr>
                <w:color w:val="FF0000"/>
              </w:rPr>
              <w:t xml:space="preserve">Şimdi giriş cümlesi yazınız (2-3 cümle yazılabilir): </w:t>
            </w:r>
          </w:p>
        </w:tc>
      </w:tr>
      <w:tr w:rsidR="00197C05" w14:paraId="43EA727B" w14:textId="77777777" w:rsidTr="00C03FE1">
        <w:trPr>
          <w:trHeight w:val="250"/>
        </w:trPr>
        <w:tc>
          <w:tcPr>
            <w:tcW w:w="9067" w:type="dxa"/>
          </w:tcPr>
          <w:p w14:paraId="5BB82EDB" w14:textId="77777777" w:rsidR="00197C05" w:rsidRDefault="00197C05" w:rsidP="00DA552E">
            <w:pPr>
              <w:jc w:val="both"/>
            </w:pPr>
          </w:p>
        </w:tc>
      </w:tr>
      <w:tr w:rsidR="00197C05" w14:paraId="1293A309" w14:textId="77777777" w:rsidTr="00C03FE1">
        <w:trPr>
          <w:trHeight w:val="798"/>
        </w:trPr>
        <w:tc>
          <w:tcPr>
            <w:tcW w:w="9067" w:type="dxa"/>
          </w:tcPr>
          <w:p w14:paraId="1436BA3E" w14:textId="25423142" w:rsidR="00197C05" w:rsidRDefault="00FF68C5" w:rsidP="00DA552E">
            <w:pPr>
              <w:jc w:val="both"/>
            </w:pPr>
            <w:r>
              <w:rPr>
                <w:b/>
                <w:bCs/>
              </w:rPr>
              <w:t>Performans</w:t>
            </w:r>
            <w:r w:rsidR="00A60871" w:rsidRPr="00A60871">
              <w:rPr>
                <w:b/>
                <w:bCs/>
              </w:rPr>
              <w:t xml:space="preserve">ın </w:t>
            </w:r>
            <w:r>
              <w:rPr>
                <w:b/>
                <w:bCs/>
              </w:rPr>
              <w:t>Analizi</w:t>
            </w:r>
            <w:r w:rsidR="00A60871">
              <w:t xml:space="preserve">: </w:t>
            </w:r>
            <w:r>
              <w:t xml:space="preserve">Yapılan performans ile ilgili gerekli müzikal analizleri, sunumdaki ve performanstaki detaylar, </w:t>
            </w:r>
            <w:r w:rsidR="00C03FE1">
              <w:t xml:space="preserve">performansı bir enstrümanla gerçekleştiriyorsanız bu konudaki önemli noktalar, performansa yönelik </w:t>
            </w:r>
            <w:r>
              <w:t>incelikler, yenilikler gibi yönleri açıklayınız.</w:t>
            </w:r>
            <w:r w:rsidR="00A60871">
              <w:t xml:space="preserve"> </w:t>
            </w:r>
          </w:p>
        </w:tc>
      </w:tr>
      <w:tr w:rsidR="00197C05" w14:paraId="36DDAD1A" w14:textId="77777777" w:rsidTr="00C03FE1">
        <w:trPr>
          <w:trHeight w:val="250"/>
        </w:trPr>
        <w:tc>
          <w:tcPr>
            <w:tcW w:w="9067" w:type="dxa"/>
          </w:tcPr>
          <w:p w14:paraId="44E240D3" w14:textId="3C4B9500" w:rsidR="00197C05" w:rsidRPr="00A60871" w:rsidRDefault="00A60871" w:rsidP="00DA552E">
            <w:pPr>
              <w:jc w:val="both"/>
              <w:rPr>
                <w:color w:val="FF0000"/>
              </w:rPr>
            </w:pPr>
            <w:r w:rsidRPr="00A60871">
              <w:rPr>
                <w:color w:val="FF0000"/>
              </w:rPr>
              <w:t>Araştırmanın önemini yazınız (</w:t>
            </w:r>
            <w:r w:rsidR="00FF68C5">
              <w:rPr>
                <w:color w:val="FF0000"/>
              </w:rPr>
              <w:t>7</w:t>
            </w:r>
            <w:r w:rsidR="00C03FE1">
              <w:rPr>
                <w:color w:val="FF0000"/>
              </w:rPr>
              <w:t>-8</w:t>
            </w:r>
            <w:r w:rsidRPr="00A60871">
              <w:rPr>
                <w:color w:val="FF0000"/>
              </w:rPr>
              <w:t xml:space="preserve"> cümle olabilir): </w:t>
            </w:r>
          </w:p>
        </w:tc>
      </w:tr>
      <w:tr w:rsidR="00197C05" w14:paraId="3D528E6C" w14:textId="77777777" w:rsidTr="00C03FE1">
        <w:trPr>
          <w:trHeight w:val="250"/>
        </w:trPr>
        <w:tc>
          <w:tcPr>
            <w:tcW w:w="9067" w:type="dxa"/>
          </w:tcPr>
          <w:p w14:paraId="71469F1A" w14:textId="77777777" w:rsidR="00197C05" w:rsidRDefault="00197C05" w:rsidP="00DA552E">
            <w:pPr>
              <w:jc w:val="both"/>
            </w:pPr>
          </w:p>
        </w:tc>
      </w:tr>
      <w:tr w:rsidR="00004095" w14:paraId="15EAA637" w14:textId="77777777" w:rsidTr="00C03FE1">
        <w:trPr>
          <w:trHeight w:val="250"/>
        </w:trPr>
        <w:tc>
          <w:tcPr>
            <w:tcW w:w="9067" w:type="dxa"/>
          </w:tcPr>
          <w:p w14:paraId="3B61118A" w14:textId="531A1385" w:rsidR="00004095" w:rsidRDefault="00004095" w:rsidP="00DA552E">
            <w:pPr>
              <w:jc w:val="both"/>
            </w:pPr>
            <w:r w:rsidRPr="001F63AE">
              <w:rPr>
                <w:b/>
                <w:bCs/>
              </w:rPr>
              <w:t>Performansın Yenilik-Orjinallik Yönünün İspatı</w:t>
            </w:r>
            <w:r>
              <w:t>: Bu bölüm performans hakkında daha önce yapılanlar konusunda sizin uygulamanız ve uygulamanız</w:t>
            </w:r>
            <w:r w:rsidR="001F63AE">
              <w:t xml:space="preserve">daki özgünlük açısından araştırmanız hakkında diğer araştırmacıların kıymete değer bulacağı yöndür. Bu yönün ispatı ile ilgili nitel ve nicel araştırma tekniklerini kullanmanız önemlidir. </w:t>
            </w:r>
          </w:p>
        </w:tc>
      </w:tr>
      <w:tr w:rsidR="001F63AE" w14:paraId="05A4E5BA" w14:textId="77777777" w:rsidTr="00C03FE1">
        <w:trPr>
          <w:trHeight w:val="250"/>
        </w:trPr>
        <w:tc>
          <w:tcPr>
            <w:tcW w:w="9067" w:type="dxa"/>
          </w:tcPr>
          <w:p w14:paraId="018FD32C" w14:textId="0921277C" w:rsidR="001F63AE" w:rsidRDefault="001F63AE" w:rsidP="00DA552E">
            <w:pPr>
              <w:jc w:val="both"/>
            </w:pPr>
            <w:r w:rsidRPr="001F63AE">
              <w:rPr>
                <w:color w:val="FF0000"/>
              </w:rPr>
              <w:t>Şimdi performansınızın yenilik getiren yönünü ispatlayınız</w:t>
            </w:r>
            <w:r>
              <w:t>.</w:t>
            </w:r>
          </w:p>
        </w:tc>
      </w:tr>
      <w:tr w:rsidR="00004095" w14:paraId="6FE91D9C" w14:textId="77777777" w:rsidTr="00C03FE1">
        <w:trPr>
          <w:trHeight w:val="250"/>
        </w:trPr>
        <w:tc>
          <w:tcPr>
            <w:tcW w:w="9067" w:type="dxa"/>
          </w:tcPr>
          <w:p w14:paraId="0B44F7F5" w14:textId="77777777" w:rsidR="00004095" w:rsidRDefault="00004095" w:rsidP="00DA552E">
            <w:pPr>
              <w:jc w:val="both"/>
            </w:pPr>
          </w:p>
        </w:tc>
      </w:tr>
      <w:tr w:rsidR="007075D6" w14:paraId="27EF8751" w14:textId="77777777" w:rsidTr="00C03FE1">
        <w:trPr>
          <w:trHeight w:val="1064"/>
        </w:trPr>
        <w:tc>
          <w:tcPr>
            <w:tcW w:w="9067" w:type="dxa"/>
          </w:tcPr>
          <w:p w14:paraId="323EA292" w14:textId="05FC6907" w:rsidR="007075D6" w:rsidRDefault="007075D6" w:rsidP="00A60871">
            <w:pPr>
              <w:jc w:val="both"/>
              <w:rPr>
                <w:b/>
                <w:bCs/>
              </w:rPr>
            </w:pPr>
            <w:r>
              <w:rPr>
                <w:b/>
                <w:bCs/>
              </w:rPr>
              <w:t xml:space="preserve">Öneriler: </w:t>
            </w:r>
            <w:r w:rsidR="00FF68C5" w:rsidRPr="00FF68C5">
              <w:t>Performans</w:t>
            </w:r>
            <w:r w:rsidR="00FF68C5">
              <w:t xml:space="preserve">ın başkaları tarafından gerçekleştirilmesine yönelik önerilerde </w:t>
            </w:r>
            <w:r w:rsidR="00C03FE1">
              <w:t>bulununuz.</w:t>
            </w:r>
            <w:r w:rsidRPr="00FF68C5">
              <w:rPr>
                <w:color w:val="000000" w:themeColor="text1"/>
              </w:rPr>
              <w:t xml:space="preserve"> </w:t>
            </w:r>
            <w:r w:rsidR="00C03FE1" w:rsidRPr="00FF68C5">
              <w:rPr>
                <w:color w:val="000000" w:themeColor="text1"/>
              </w:rPr>
              <w:t>E</w:t>
            </w:r>
            <w:r w:rsidRPr="00FF68C5">
              <w:rPr>
                <w:color w:val="000000" w:themeColor="text1"/>
              </w:rPr>
              <w:t>lde</w:t>
            </w:r>
            <w:r w:rsidRPr="00896CAC">
              <w:rPr>
                <w:color w:val="000000" w:themeColor="text1"/>
              </w:rPr>
              <w:t xml:space="preserve"> ettiğiniz bulgular ve sonuçları size iki açıdan öneri sunmanıza olanak sağlar. Birincisi ileride hangi araştırmalar yapılabilir. İkincisi, uygulamacılar bu sonuçlarla neler yapabilir.</w:t>
            </w:r>
            <w:r w:rsidRPr="00896CAC">
              <w:rPr>
                <w:b/>
                <w:bCs/>
                <w:color w:val="000000" w:themeColor="text1"/>
              </w:rPr>
              <w:t xml:space="preserve"> </w:t>
            </w:r>
          </w:p>
        </w:tc>
      </w:tr>
      <w:tr w:rsidR="007075D6" w14:paraId="712312C3" w14:textId="77777777" w:rsidTr="00C03FE1">
        <w:trPr>
          <w:trHeight w:val="250"/>
        </w:trPr>
        <w:tc>
          <w:tcPr>
            <w:tcW w:w="9067" w:type="dxa"/>
          </w:tcPr>
          <w:p w14:paraId="7CEB7CE3" w14:textId="69408DFE" w:rsidR="007075D6" w:rsidRPr="00896CAC" w:rsidRDefault="007075D6" w:rsidP="00A60871">
            <w:pPr>
              <w:jc w:val="both"/>
            </w:pPr>
            <w:r w:rsidRPr="00896CAC">
              <w:rPr>
                <w:color w:val="FF0000"/>
              </w:rPr>
              <w:t>Önerilerinizi yazınız (2-3 cümle olabilir)</w:t>
            </w:r>
            <w:r w:rsidR="00896CAC" w:rsidRPr="00896CAC">
              <w:rPr>
                <w:color w:val="FF0000"/>
              </w:rPr>
              <w:t xml:space="preserve">: </w:t>
            </w:r>
          </w:p>
        </w:tc>
      </w:tr>
      <w:tr w:rsidR="00896CAC" w14:paraId="76A0F894" w14:textId="77777777" w:rsidTr="00C03FE1">
        <w:trPr>
          <w:trHeight w:val="266"/>
        </w:trPr>
        <w:tc>
          <w:tcPr>
            <w:tcW w:w="9067" w:type="dxa"/>
          </w:tcPr>
          <w:p w14:paraId="0A9AFB22" w14:textId="77777777" w:rsidR="00896CAC" w:rsidRPr="00896CAC" w:rsidRDefault="00896CAC" w:rsidP="00A60871">
            <w:pPr>
              <w:jc w:val="both"/>
              <w:rPr>
                <w:color w:val="FF0000"/>
              </w:rPr>
            </w:pPr>
          </w:p>
        </w:tc>
      </w:tr>
      <w:tr w:rsidR="0044039D" w14:paraId="765E49CB" w14:textId="77777777" w:rsidTr="0044039D">
        <w:trPr>
          <w:trHeight w:val="8156"/>
        </w:trPr>
        <w:tc>
          <w:tcPr>
            <w:tcW w:w="9067" w:type="dxa"/>
          </w:tcPr>
          <w:p w14:paraId="2F11C6C9" w14:textId="77777777" w:rsidR="0044039D" w:rsidRPr="00896CAC" w:rsidRDefault="0044039D" w:rsidP="00A60871">
            <w:pPr>
              <w:jc w:val="both"/>
              <w:rPr>
                <w:color w:val="FF0000"/>
              </w:rPr>
            </w:pPr>
            <w:r w:rsidRPr="0044039D">
              <w:rPr>
                <w:b/>
                <w:bCs/>
                <w:color w:val="000000" w:themeColor="text1"/>
              </w:rPr>
              <w:lastRenderedPageBreak/>
              <w:t>Performansın Dijital Gösterimi:</w:t>
            </w:r>
            <w:r>
              <w:rPr>
                <w:color w:val="000000" w:themeColor="text1"/>
              </w:rPr>
              <w:t xml:space="preserve"> </w:t>
            </w:r>
            <w:r w:rsidRPr="0044039D">
              <w:rPr>
                <w:color w:val="000000" w:themeColor="text1"/>
              </w:rPr>
              <w:t xml:space="preserve">Performansa Yönelik Youtube Videosunun-Publicly olarak başka sosyal medya ortamlarına yüklenen videonun QR kodunun ve ilgili linkin QR Kod üzerine gömülerek (insert edilerek) </w:t>
            </w:r>
            <w:r>
              <w:rPr>
                <w:color w:val="000000" w:themeColor="text1"/>
              </w:rPr>
              <w:t>e</w:t>
            </w:r>
            <w:r w:rsidRPr="0044039D">
              <w:rPr>
                <w:color w:val="000000" w:themeColor="text1"/>
              </w:rPr>
              <w:t>klenmesi</w:t>
            </w:r>
            <w:r>
              <w:rPr>
                <w:color w:val="000000" w:themeColor="text1"/>
              </w:rPr>
              <w:t xml:space="preserve"> aşağıdaki yönergelere göre yapılmalıdır.</w:t>
            </w:r>
            <w:r w:rsidRPr="0044039D">
              <w:rPr>
                <w:color w:val="000000" w:themeColor="text1"/>
              </w:rPr>
              <w:t xml:space="preserve"> </w:t>
            </w:r>
          </w:p>
          <w:p w14:paraId="5803DA1F" w14:textId="77777777" w:rsidR="0044039D" w:rsidRDefault="00000000" w:rsidP="00A60871">
            <w:pPr>
              <w:jc w:val="both"/>
              <w:rPr>
                <w:color w:val="FF0000"/>
              </w:rPr>
            </w:pPr>
            <w:hyperlink r:id="rId7" w:history="1">
              <w:r w:rsidR="0044039D" w:rsidRPr="00070B02">
                <w:rPr>
                  <w:rStyle w:val="Hyperlink"/>
                </w:rPr>
                <w:t>https://www.the-qrcode-generator.com/</w:t>
              </w:r>
            </w:hyperlink>
          </w:p>
          <w:p w14:paraId="26D3AD95" w14:textId="77777777" w:rsidR="0044039D" w:rsidRDefault="0044039D" w:rsidP="00A60871">
            <w:pPr>
              <w:jc w:val="both"/>
              <w:rPr>
                <w:color w:val="FF0000"/>
              </w:rPr>
            </w:pPr>
            <w:r>
              <w:rPr>
                <w:noProof/>
                <w:color w:val="FF0000"/>
              </w:rPr>
              <w:drawing>
                <wp:inline distT="0" distB="0" distL="0" distR="0" wp14:anchorId="6B4DE974" wp14:editId="000DF8F7">
                  <wp:extent cx="3029172" cy="14702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4712" cy="1487507"/>
                          </a:xfrm>
                          <a:prstGeom prst="rect">
                            <a:avLst/>
                          </a:prstGeom>
                        </pic:spPr>
                      </pic:pic>
                    </a:graphicData>
                  </a:graphic>
                </wp:inline>
              </w:drawing>
            </w:r>
          </w:p>
          <w:p w14:paraId="21B6EA33" w14:textId="77777777" w:rsidR="0044039D" w:rsidRPr="0044039D" w:rsidRDefault="0044039D" w:rsidP="00A60871">
            <w:pPr>
              <w:jc w:val="both"/>
              <w:rPr>
                <w:color w:val="000000" w:themeColor="text1"/>
              </w:rPr>
            </w:pPr>
            <w:r w:rsidRPr="0044039D">
              <w:rPr>
                <w:color w:val="000000" w:themeColor="text1"/>
              </w:rPr>
              <w:t xml:space="preserve">URL seçip youtube linkini ekleyebilirsiniz. </w:t>
            </w:r>
          </w:p>
          <w:p w14:paraId="01435B6E" w14:textId="77777777" w:rsidR="0044039D" w:rsidRPr="0044039D" w:rsidRDefault="0044039D" w:rsidP="00A60871">
            <w:pPr>
              <w:jc w:val="both"/>
              <w:rPr>
                <w:color w:val="000000" w:themeColor="text1"/>
              </w:rPr>
            </w:pPr>
            <w:r w:rsidRPr="0044039D">
              <w:rPr>
                <w:color w:val="000000" w:themeColor="text1"/>
              </w:rPr>
              <w:t xml:space="preserve">Not: bu QR kod üretici sitelerin bazen free durumdaki hizmeti sonlandırma ihtimallerine karşın örneğin youtube logosunu </w:t>
            </w:r>
          </w:p>
          <w:p w14:paraId="10174795" w14:textId="77777777" w:rsidR="0044039D" w:rsidRPr="0044039D" w:rsidRDefault="0044039D" w:rsidP="00C03FE1">
            <w:pPr>
              <w:jc w:val="center"/>
              <w:rPr>
                <w:color w:val="000000" w:themeColor="text1"/>
              </w:rPr>
            </w:pPr>
            <w:r w:rsidRPr="0044039D">
              <w:rPr>
                <w:noProof/>
                <w:color w:val="000000" w:themeColor="text1"/>
              </w:rPr>
              <w:drawing>
                <wp:inline distT="0" distB="0" distL="0" distR="0" wp14:anchorId="108AD334" wp14:editId="7631CFC6">
                  <wp:extent cx="2245605" cy="1257539"/>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78756" cy="1276104"/>
                          </a:xfrm>
                          <a:prstGeom prst="rect">
                            <a:avLst/>
                          </a:prstGeom>
                        </pic:spPr>
                      </pic:pic>
                    </a:graphicData>
                  </a:graphic>
                </wp:inline>
              </w:drawing>
            </w:r>
          </w:p>
          <w:p w14:paraId="6821D095" w14:textId="77777777" w:rsidR="0044039D" w:rsidRPr="0044039D" w:rsidRDefault="0044039D" w:rsidP="00C03FE1">
            <w:pPr>
              <w:rPr>
                <w:color w:val="000000" w:themeColor="text1"/>
              </w:rPr>
            </w:pPr>
            <w:r w:rsidRPr="0044039D">
              <w:rPr>
                <w:color w:val="000000" w:themeColor="text1"/>
              </w:rPr>
              <w:t xml:space="preserve">Yukarıdaki logo’nun üzerine gelip ters tıklayarak “insert” seçip youtube url’sini de ekleyiniz. </w:t>
            </w:r>
          </w:p>
          <w:p w14:paraId="744BC4F9" w14:textId="77777777" w:rsidR="0044039D" w:rsidRPr="0044039D" w:rsidRDefault="0044039D" w:rsidP="00C03FE1">
            <w:pPr>
              <w:rPr>
                <w:color w:val="000000" w:themeColor="text1"/>
              </w:rPr>
            </w:pPr>
          </w:p>
          <w:p w14:paraId="271BF3A2" w14:textId="39E75CA0" w:rsidR="0044039D" w:rsidRPr="00896CAC" w:rsidRDefault="0044039D" w:rsidP="00C03FE1">
            <w:pPr>
              <w:rPr>
                <w:color w:val="FF0000"/>
              </w:rPr>
            </w:pPr>
            <w:r w:rsidRPr="0044039D">
              <w:rPr>
                <w:color w:val="000000" w:themeColor="text1"/>
              </w:rPr>
              <w:t>Lütfen: Performansınız uygun bir süresi olmasına dikkat ediniz. Kongredeki izlenmesi için 10 dakika ve üzerinde kritiğinin yapıldığı tartışma için de 5 dakika ayrılacağını, her bir oturum için 4 katılımcı ve 60 dakika süre alınacağını dikkate almanız önerilir</w:t>
            </w:r>
            <w:r>
              <w:rPr>
                <w:color w:val="FF0000"/>
              </w:rPr>
              <w:t>.</w:t>
            </w:r>
          </w:p>
        </w:tc>
      </w:tr>
      <w:tr w:rsidR="0044039D" w14:paraId="39686049" w14:textId="77777777" w:rsidTr="0044039D">
        <w:trPr>
          <w:trHeight w:val="337"/>
        </w:trPr>
        <w:tc>
          <w:tcPr>
            <w:tcW w:w="9067" w:type="dxa"/>
          </w:tcPr>
          <w:p w14:paraId="11C12300" w14:textId="20CDE219" w:rsidR="0044039D" w:rsidRDefault="0044039D" w:rsidP="0044039D">
            <w:pPr>
              <w:jc w:val="both"/>
              <w:rPr>
                <w:color w:val="FF0000"/>
              </w:rPr>
            </w:pPr>
            <w:r>
              <w:rPr>
                <w:color w:val="FF0000"/>
              </w:rPr>
              <w:t>Performans dijital gösterimini yapınız</w:t>
            </w:r>
            <w:r w:rsidRPr="00896CAC">
              <w:rPr>
                <w:color w:val="FF0000"/>
              </w:rPr>
              <w:t xml:space="preserve"> </w:t>
            </w:r>
          </w:p>
        </w:tc>
      </w:tr>
      <w:tr w:rsidR="0044039D" w14:paraId="7D037769" w14:textId="77777777" w:rsidTr="0044039D">
        <w:trPr>
          <w:trHeight w:val="337"/>
        </w:trPr>
        <w:tc>
          <w:tcPr>
            <w:tcW w:w="9067" w:type="dxa"/>
          </w:tcPr>
          <w:p w14:paraId="37E6446D" w14:textId="77777777" w:rsidR="0044039D" w:rsidRDefault="0044039D" w:rsidP="0044039D">
            <w:pPr>
              <w:jc w:val="both"/>
              <w:rPr>
                <w:color w:val="FF0000"/>
              </w:rPr>
            </w:pPr>
          </w:p>
          <w:p w14:paraId="444DF02B" w14:textId="0908F687" w:rsidR="0044039D" w:rsidRDefault="0044039D" w:rsidP="0044039D">
            <w:pPr>
              <w:jc w:val="both"/>
              <w:rPr>
                <w:color w:val="FF0000"/>
              </w:rPr>
            </w:pPr>
          </w:p>
        </w:tc>
      </w:tr>
    </w:tbl>
    <w:p w14:paraId="341284B0" w14:textId="77777777" w:rsidR="00DA552E" w:rsidRDefault="00DA552E" w:rsidP="00DA552E">
      <w:pPr>
        <w:jc w:val="both"/>
      </w:pPr>
    </w:p>
    <w:p w14:paraId="05F887AF" w14:textId="77777777" w:rsidR="00DA552E" w:rsidRDefault="00DA552E">
      <w:pPr>
        <w:jc w:val="both"/>
      </w:pPr>
    </w:p>
    <w:sectPr w:rsidR="00DA552E" w:rsidSect="00596AC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2E5F" w14:textId="77777777" w:rsidR="00F83DB1" w:rsidRDefault="00F83DB1" w:rsidP="008D1B4A">
      <w:r>
        <w:separator/>
      </w:r>
    </w:p>
  </w:endnote>
  <w:endnote w:type="continuationSeparator" w:id="0">
    <w:p w14:paraId="0ACD2711" w14:textId="77777777" w:rsidR="00F83DB1" w:rsidRDefault="00F83DB1"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ABB" w14:textId="21400D2C" w:rsidR="00955540" w:rsidRPr="003C72E3" w:rsidRDefault="003C72E3" w:rsidP="003C72E3">
    <w:pPr>
      <w:pStyle w:val="Footer"/>
    </w:pPr>
    <w:r w:rsidRPr="003C72E3">
      <w:rPr>
        <w:rFonts w:ascii="Garamond" w:hAnsi="Garamond"/>
        <w:sz w:val="22"/>
        <w:szCs w:val="22"/>
      </w:rPr>
      <w:t>3rd International Rast Music Congress (IRMC), November 25-26, 2023, Antalya-Turkiye (Real+Online)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338C" w14:textId="77777777" w:rsidR="00F83DB1" w:rsidRDefault="00F83DB1" w:rsidP="008D1B4A">
      <w:r>
        <w:separator/>
      </w:r>
    </w:p>
  </w:footnote>
  <w:footnote w:type="continuationSeparator" w:id="0">
    <w:p w14:paraId="19B3EAB5" w14:textId="77777777" w:rsidR="00F83DB1" w:rsidRDefault="00F83DB1"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CFBD" w14:textId="20A90D01" w:rsidR="003C72E3" w:rsidRPr="003C72E3" w:rsidRDefault="003C72E3" w:rsidP="003C72E3">
    <w:pPr>
      <w:jc w:val="center"/>
      <w:rPr>
        <w:rFonts w:ascii="Garamond" w:hAnsi="Garamond"/>
      </w:rPr>
    </w:pPr>
    <w:r w:rsidRPr="003C72E3">
      <w:rPr>
        <w:rFonts w:ascii="Garamond" w:hAnsi="Garamond"/>
      </w:rPr>
      <w:t>3rd International Rast Music Congress (IRMC) Proceedings Book</w:t>
    </w:r>
  </w:p>
  <w:p w14:paraId="1DA3D2E6" w14:textId="285359CE" w:rsidR="008B320D" w:rsidRDefault="003C72E3" w:rsidP="003C72E3">
    <w:pPr>
      <w:jc w:val="center"/>
    </w:pPr>
    <w:r w:rsidRPr="003C72E3">
      <w:rPr>
        <w:rFonts w:ascii="Garamond" w:hAnsi="Garamond"/>
      </w:rPr>
      <w:t>ISBN: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04095"/>
    <w:rsid w:val="000165DF"/>
    <w:rsid w:val="00030FD4"/>
    <w:rsid w:val="00053E70"/>
    <w:rsid w:val="00056EA7"/>
    <w:rsid w:val="00197C05"/>
    <w:rsid w:val="001F63AE"/>
    <w:rsid w:val="002005D7"/>
    <w:rsid w:val="00232C19"/>
    <w:rsid w:val="00276E12"/>
    <w:rsid w:val="00297685"/>
    <w:rsid w:val="003142F3"/>
    <w:rsid w:val="003930BD"/>
    <w:rsid w:val="003C72E3"/>
    <w:rsid w:val="0044039D"/>
    <w:rsid w:val="0046247B"/>
    <w:rsid w:val="004A789D"/>
    <w:rsid w:val="00541419"/>
    <w:rsid w:val="005942D2"/>
    <w:rsid w:val="00596AC2"/>
    <w:rsid w:val="005F7F56"/>
    <w:rsid w:val="00622682"/>
    <w:rsid w:val="0069753F"/>
    <w:rsid w:val="007075D6"/>
    <w:rsid w:val="00746D18"/>
    <w:rsid w:val="007B28CC"/>
    <w:rsid w:val="008235FC"/>
    <w:rsid w:val="00896CAC"/>
    <w:rsid w:val="008B320D"/>
    <w:rsid w:val="008C53C7"/>
    <w:rsid w:val="008D1B4A"/>
    <w:rsid w:val="008E3C83"/>
    <w:rsid w:val="00955540"/>
    <w:rsid w:val="00966372"/>
    <w:rsid w:val="009E2A11"/>
    <w:rsid w:val="009F2B26"/>
    <w:rsid w:val="00A14AD4"/>
    <w:rsid w:val="00A60871"/>
    <w:rsid w:val="00A97E89"/>
    <w:rsid w:val="00B43C33"/>
    <w:rsid w:val="00B81464"/>
    <w:rsid w:val="00C03FE1"/>
    <w:rsid w:val="00DA552E"/>
    <w:rsid w:val="00DF4921"/>
    <w:rsid w:val="00E10751"/>
    <w:rsid w:val="00F5230B"/>
    <w:rsid w:val="00F83DB1"/>
    <w:rsid w:val="00FF5E6C"/>
    <w:rsid w:val="00FF68C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qrcode-generat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08A-3F8D-4448-A96E-5F0F060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 Tortop</cp:lastModifiedBy>
  <cp:revision>23</cp:revision>
  <dcterms:created xsi:type="dcterms:W3CDTF">2020-01-17T00:28:00Z</dcterms:created>
  <dcterms:modified xsi:type="dcterms:W3CDTF">2023-02-25T14:06:00Z</dcterms:modified>
</cp:coreProperties>
</file>